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667A" w:rsidP="0026667A" w:rsidRDefault="0026667A" w14:paraId="644E34BF" w14:textId="77777777">
      <w:pPr>
        <w:pStyle w:val="paragraph"/>
        <w:shd w:val="clear" w:color="auto" w:fill="FFFFFF"/>
        <w:spacing w:before="0" w:beforeAutospacing="0" w:after="0" w:afterAutospacing="0"/>
        <w:textAlignment w:val="baseline"/>
        <w:rPr>
          <w:rStyle w:val="normaltextrun"/>
          <w:rFonts w:ascii="Calibri Light" w:hAnsi="Calibri Light" w:cs="Calibri Light"/>
          <w:color w:val="222222"/>
          <w:sz w:val="24"/>
          <w:szCs w:val="24"/>
        </w:rPr>
      </w:pPr>
    </w:p>
    <w:p w:rsidR="0026667A" w:rsidP="0026667A" w:rsidRDefault="0026667A" w14:paraId="274A7175" w14:textId="77777777">
      <w:pPr>
        <w:pStyle w:val="paragraph"/>
        <w:shd w:val="clear" w:color="auto" w:fill="FFFFFF"/>
        <w:spacing w:before="0" w:beforeAutospacing="0" w:after="0" w:afterAutospacing="0"/>
        <w:textAlignment w:val="baseline"/>
        <w:rPr>
          <w:rStyle w:val="normaltextrun"/>
          <w:rFonts w:ascii="Calibri Light" w:hAnsi="Calibri Light" w:cs="Calibri Light"/>
          <w:color w:val="222222"/>
          <w:sz w:val="24"/>
          <w:szCs w:val="24"/>
          <w:shd w:val="clear" w:color="auto" w:fill="FFFFFF"/>
        </w:rPr>
      </w:pPr>
      <w:r>
        <w:rPr>
          <w:rStyle w:val="normaltextrun"/>
          <w:rFonts w:ascii="Calibri Light" w:hAnsi="Calibri Light" w:cs="Calibri Light"/>
          <w:color w:val="222222"/>
          <w:sz w:val="24"/>
          <w:szCs w:val="24"/>
        </w:rPr>
        <w:t xml:space="preserve">Many thanks for your interest in our work here at Action Foundation. </w:t>
      </w:r>
      <w:r>
        <w:rPr>
          <w:rStyle w:val="normaltextrun"/>
          <w:rFonts w:ascii="Calibri Light" w:hAnsi="Calibri Light" w:cs="Calibri Light"/>
          <w:color w:val="222222"/>
          <w:sz w:val="24"/>
          <w:szCs w:val="24"/>
          <w:shd w:val="clear" w:color="auto" w:fill="FFFFFF"/>
        </w:rPr>
        <w:t>We are always excited to hear from prospective landlords such as yourself.</w:t>
      </w:r>
    </w:p>
    <w:p w:rsidR="0026667A" w:rsidP="0026667A" w:rsidRDefault="0026667A" w14:paraId="6DEF68D2"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222222"/>
          <w:sz w:val="24"/>
          <w:szCs w:val="24"/>
        </w:rPr>
        <w:t> </w:t>
      </w:r>
    </w:p>
    <w:p w:rsidR="0026667A" w:rsidP="0026667A" w:rsidRDefault="0026667A" w14:paraId="14953FE5" w14:textId="3314F231">
      <w:pPr>
        <w:pStyle w:val="paragraph"/>
        <w:shd w:val="clear" w:color="auto" w:fill="FFFFFF"/>
        <w:spacing w:before="0" w:beforeAutospacing="0" w:after="0" w:afterAutospacing="0"/>
        <w:textAlignment w:val="baseline"/>
        <w:rPr>
          <w:rStyle w:val="eop"/>
          <w:rFonts w:ascii="Calibri Light" w:hAnsi="Calibri Light" w:cs="Calibri Light"/>
          <w:color w:val="222222"/>
          <w:sz w:val="24"/>
          <w:szCs w:val="24"/>
        </w:rPr>
      </w:pPr>
      <w:r>
        <w:rPr>
          <w:rStyle w:val="normaltextrun"/>
          <w:rFonts w:ascii="Calibri Light" w:hAnsi="Calibri Light" w:cs="Calibri Light"/>
          <w:color w:val="222222"/>
          <w:sz w:val="24"/>
          <w:szCs w:val="24"/>
          <w:shd w:val="clear" w:color="auto" w:fill="FFFFFF"/>
        </w:rPr>
        <w:t>In response to your enquiry,</w:t>
      </w:r>
      <w:r>
        <w:rPr>
          <w:rStyle w:val="normaltextrun"/>
          <w:rFonts w:ascii="Calibri Light" w:hAnsi="Calibri Light" w:cs="Calibri Light"/>
          <w:color w:val="000000"/>
          <w:sz w:val="24"/>
          <w:szCs w:val="24"/>
        </w:rPr>
        <w:t> </w:t>
      </w:r>
      <w:r>
        <w:rPr>
          <w:rStyle w:val="normaltextrun"/>
          <w:rFonts w:ascii="Calibri Light" w:hAnsi="Calibri Light" w:cs="Calibri Light"/>
          <w:color w:val="222222"/>
          <w:sz w:val="24"/>
          <w:szCs w:val="24"/>
          <w:shd w:val="clear" w:color="auto" w:fill="FFFFFF"/>
        </w:rPr>
        <w:t>we provide services in Newcastle</w:t>
      </w:r>
      <w:r w:rsidR="00986DB4">
        <w:rPr>
          <w:rStyle w:val="normaltextrun"/>
          <w:rFonts w:ascii="Calibri Light" w:hAnsi="Calibri Light" w:cs="Calibri Light"/>
          <w:color w:val="222222"/>
          <w:sz w:val="24"/>
          <w:szCs w:val="24"/>
          <w:shd w:val="clear" w:color="auto" w:fill="FFFFFF"/>
        </w:rPr>
        <w:t xml:space="preserve"> and</w:t>
      </w:r>
      <w:r>
        <w:rPr>
          <w:rStyle w:val="normaltextrun"/>
          <w:rFonts w:ascii="Calibri Light" w:hAnsi="Calibri Light" w:cs="Calibri Light"/>
          <w:color w:val="222222"/>
          <w:sz w:val="24"/>
          <w:szCs w:val="24"/>
          <w:shd w:val="clear" w:color="auto" w:fill="FFFFFF"/>
        </w:rPr>
        <w:t xml:space="preserve"> Gateshead only and look for properties with 3-5 bedrooms. Currently, </w:t>
      </w:r>
      <w:r>
        <w:rPr>
          <w:rStyle w:val="normaltextrun"/>
          <w:rFonts w:ascii="Calibri Light" w:hAnsi="Calibri Light" w:cs="Calibri Light"/>
          <w:color w:val="26282A"/>
          <w:sz w:val="24"/>
          <w:szCs w:val="24"/>
        </w:rPr>
        <w:t>we are keen to take on new properties in Newcastle or Gateshead (NE3, NE4, NE6, NE8), given high demand.</w:t>
      </w:r>
      <w:r>
        <w:rPr>
          <w:rStyle w:val="eop"/>
          <w:rFonts w:ascii="Calibri Light" w:hAnsi="Calibri Light" w:cs="Calibri Light"/>
          <w:color w:val="26282A"/>
          <w:sz w:val="24"/>
          <w:szCs w:val="24"/>
        </w:rPr>
        <w:t> </w:t>
      </w:r>
      <w:r>
        <w:rPr>
          <w:rStyle w:val="normaltextrun"/>
          <w:rFonts w:ascii="Calibri Light" w:hAnsi="Calibri Light" w:cs="Calibri Light"/>
          <w:color w:val="222222"/>
          <w:sz w:val="24"/>
          <w:szCs w:val="24"/>
          <w:shd w:val="clear" w:color="auto" w:fill="FFFFFF"/>
        </w:rPr>
        <w:t>We have a number of projects including supported accommodation for destitute asylum seekers and refugees. Our accommodation projects are:</w:t>
      </w:r>
    </w:p>
    <w:p w:rsidR="0026667A" w:rsidP="0026667A" w:rsidRDefault="0026667A" w14:paraId="3CC0F48E" w14:textId="77777777">
      <w:pPr>
        <w:pStyle w:val="paragraph"/>
        <w:shd w:val="clear" w:color="auto" w:fill="FFFFFF"/>
        <w:spacing w:before="0" w:beforeAutospacing="0" w:after="0" w:afterAutospacing="0"/>
        <w:textAlignment w:val="baseline"/>
        <w:rPr>
          <w:rFonts w:ascii="Segoe UI" w:hAnsi="Segoe UI" w:cs="Segoe UI"/>
          <w:sz w:val="18"/>
          <w:szCs w:val="18"/>
        </w:rPr>
      </w:pPr>
    </w:p>
    <w:p w:rsidR="0026667A" w:rsidP="0026667A" w:rsidRDefault="0026667A" w14:paraId="5172C68C" w14:textId="77777777">
      <w:pPr>
        <w:pStyle w:val="paragraph"/>
        <w:numPr>
          <w:ilvl w:val="0"/>
          <w:numId w:val="2"/>
        </w:numPr>
        <w:shd w:val="clear" w:color="auto" w:fill="FFFFFF"/>
        <w:spacing w:before="0" w:beforeAutospacing="0" w:after="0" w:afterAutospacing="0"/>
        <w:ind w:left="1080" w:firstLine="0"/>
        <w:textAlignment w:val="baseline"/>
        <w:rPr>
          <w:rStyle w:val="eop"/>
          <w:rFonts w:ascii="Calibri Light" w:hAnsi="Calibri Light" w:cs="Calibri Light"/>
          <w:sz w:val="24"/>
          <w:szCs w:val="24"/>
        </w:rPr>
      </w:pPr>
      <w:r>
        <w:rPr>
          <w:rStyle w:val="normaltextrun"/>
          <w:rFonts w:ascii="Calibri Light" w:hAnsi="Calibri Light" w:cs="Calibri Light"/>
          <w:b/>
          <w:bCs/>
          <w:color w:val="222222"/>
          <w:sz w:val="24"/>
          <w:szCs w:val="24"/>
          <w:u w:val="single"/>
          <w:shd w:val="clear" w:color="auto" w:fill="FFFFFF"/>
        </w:rPr>
        <w:t>Action Lettings:</w:t>
      </w:r>
      <w:r>
        <w:rPr>
          <w:rStyle w:val="normaltextrun"/>
          <w:rFonts w:ascii="Calibri Light" w:hAnsi="Calibri Light" w:cs="Calibri Light"/>
          <w:color w:val="222222"/>
          <w:sz w:val="24"/>
          <w:szCs w:val="24"/>
          <w:shd w:val="clear" w:color="auto" w:fill="FFFFFF"/>
        </w:rPr>
        <w:t>  which supports homeless refugees who need a stepping stone between leaving government accommodation and entering the private rental market. These clients pay Action Foundation rent and may be claiming Universal Credit/Housing Benefit or in employment.</w:t>
      </w:r>
    </w:p>
    <w:p w:rsidR="0026667A" w:rsidP="0026667A" w:rsidRDefault="0026667A" w14:paraId="3B37D655" w14:textId="77777777">
      <w:pPr>
        <w:pStyle w:val="paragraph"/>
        <w:shd w:val="clear" w:color="auto" w:fill="FFFFFF"/>
        <w:spacing w:before="0" w:beforeAutospacing="0" w:after="0" w:afterAutospacing="0"/>
        <w:ind w:left="1080"/>
        <w:textAlignment w:val="baseline"/>
      </w:pPr>
    </w:p>
    <w:p w:rsidR="0026667A" w:rsidP="0026667A" w:rsidRDefault="0026667A" w14:paraId="68263CD0" w14:textId="77777777">
      <w:pPr>
        <w:pStyle w:val="paragraph"/>
        <w:numPr>
          <w:ilvl w:val="0"/>
          <w:numId w:val="3"/>
        </w:numPr>
        <w:shd w:val="clear" w:color="auto" w:fill="FFFFFF"/>
        <w:spacing w:before="0" w:beforeAutospacing="0" w:after="0" w:afterAutospacing="0"/>
        <w:ind w:left="1080" w:firstLine="0"/>
        <w:textAlignment w:val="baseline"/>
        <w:rPr>
          <w:rStyle w:val="eop"/>
        </w:rPr>
      </w:pPr>
      <w:r>
        <w:rPr>
          <w:rStyle w:val="normaltextrun"/>
          <w:rFonts w:ascii="Calibri Light" w:hAnsi="Calibri Light" w:cs="Calibri Light"/>
          <w:b/>
          <w:bCs/>
          <w:color w:val="222222"/>
          <w:sz w:val="24"/>
          <w:szCs w:val="24"/>
          <w:u w:val="single"/>
          <w:shd w:val="clear" w:color="auto" w:fill="FFFFFF"/>
        </w:rPr>
        <w:t>Action Housing:</w:t>
      </w:r>
      <w:r>
        <w:rPr>
          <w:rStyle w:val="normaltextrun"/>
          <w:rFonts w:ascii="Calibri Light" w:hAnsi="Calibri Light" w:cs="Calibri Light"/>
          <w:color w:val="222222"/>
          <w:sz w:val="24"/>
          <w:szCs w:val="24"/>
          <w:shd w:val="clear" w:color="auto" w:fill="FFFFFF"/>
        </w:rPr>
        <w:t>  which supports destitute asylum seekers. With a base in our accommodation, these clients are supported to access a legal review to establish their immigration status. These clients pay Action Foundation no rent as they are unable to claim benefits or work.</w:t>
      </w:r>
      <w:r>
        <w:rPr>
          <w:rStyle w:val="eop"/>
          <w:rFonts w:ascii="Calibri Light" w:hAnsi="Calibri Light" w:cs="Calibri Light"/>
          <w:color w:val="222222"/>
          <w:sz w:val="24"/>
          <w:szCs w:val="24"/>
        </w:rPr>
        <w:t> </w:t>
      </w:r>
    </w:p>
    <w:p w:rsidR="0026667A" w:rsidP="0026667A" w:rsidRDefault="0026667A" w14:paraId="1DF7F1C6" w14:textId="77777777">
      <w:pPr>
        <w:pStyle w:val="paragraph"/>
        <w:shd w:val="clear" w:color="auto" w:fill="FFFFFF"/>
        <w:spacing w:before="0" w:beforeAutospacing="0" w:after="0" w:afterAutospacing="0"/>
        <w:ind w:left="1080"/>
        <w:textAlignment w:val="baseline"/>
      </w:pPr>
    </w:p>
    <w:p w:rsidR="0026667A" w:rsidP="0026667A" w:rsidRDefault="0026667A" w14:paraId="4C02F638" w14:textId="0012653F">
      <w:pPr>
        <w:pStyle w:val="paragraph"/>
        <w:shd w:val="clear" w:color="auto" w:fill="FFFFFF"/>
        <w:spacing w:before="0" w:beforeAutospacing="0" w:after="0" w:afterAutospacing="0"/>
        <w:textAlignment w:val="baseline"/>
        <w:rPr>
          <w:rStyle w:val="eop"/>
          <w:color w:val="222222"/>
        </w:rPr>
      </w:pPr>
      <w:r>
        <w:rPr>
          <w:rStyle w:val="normaltextrun"/>
          <w:rFonts w:ascii="Calibri Light" w:hAnsi="Calibri Light" w:cs="Calibri Light"/>
          <w:color w:val="222222"/>
          <w:sz w:val="24"/>
          <w:szCs w:val="24"/>
          <w:shd w:val="clear" w:color="auto" w:fill="FFFFFF"/>
        </w:rPr>
        <w:t xml:space="preserve">You can read our </w:t>
      </w:r>
      <w:hyperlink w:history="1" r:id="rId8">
        <w:r w:rsidRPr="00802295" w:rsidR="00802295">
          <w:rPr>
            <w:rStyle w:val="Hyperlink"/>
          </w:rPr>
          <w:t>2021 Impact Report</w:t>
        </w:r>
      </w:hyperlink>
      <w:r w:rsidR="00802295">
        <w:rPr>
          <w:color w:val="000000"/>
        </w:rPr>
        <w:t xml:space="preserve"> </w:t>
      </w:r>
      <w:r>
        <w:rPr>
          <w:rStyle w:val="normaltextrun"/>
          <w:rFonts w:ascii="Calibri Light" w:hAnsi="Calibri Light" w:cs="Calibri Light"/>
          <w:color w:val="222222"/>
          <w:sz w:val="24"/>
          <w:szCs w:val="24"/>
          <w:shd w:val="clear" w:color="auto" w:fill="FFFFFF"/>
        </w:rPr>
        <w:t xml:space="preserve">or view some of our </w:t>
      </w:r>
      <w:hyperlink w:history="1" r:id="rId9">
        <w:r>
          <w:rPr>
            <w:rStyle w:val="Hyperlink"/>
            <w:rFonts w:ascii="Calibri Light" w:hAnsi="Calibri Light" w:cs="Calibri Light"/>
            <w:sz w:val="24"/>
            <w:szCs w:val="24"/>
            <w:shd w:val="clear" w:color="auto" w:fill="FFFFFF"/>
          </w:rPr>
          <w:t>films</w:t>
        </w:r>
      </w:hyperlink>
      <w:r>
        <w:rPr>
          <w:rStyle w:val="normaltextrun"/>
          <w:rFonts w:ascii="Calibri Light" w:hAnsi="Calibri Light" w:cs="Calibri Light"/>
          <w:color w:val="222222"/>
          <w:sz w:val="24"/>
          <w:szCs w:val="24"/>
          <w:shd w:val="clear" w:color="auto" w:fill="FFFFFF"/>
        </w:rPr>
        <w:t xml:space="preserve"> to find out more about us. </w:t>
      </w:r>
    </w:p>
    <w:p w:rsidR="0026667A" w:rsidP="0026667A" w:rsidRDefault="0026667A" w14:paraId="28ACB283" w14:textId="77777777">
      <w:pPr>
        <w:pStyle w:val="paragraph"/>
        <w:shd w:val="clear" w:color="auto" w:fill="FFFFFF"/>
        <w:spacing w:before="0" w:beforeAutospacing="0" w:after="0" w:afterAutospacing="0"/>
        <w:textAlignment w:val="baseline"/>
        <w:rPr>
          <w:rFonts w:ascii="Segoe UI" w:hAnsi="Segoe UI" w:cs="Segoe UI"/>
          <w:sz w:val="18"/>
          <w:szCs w:val="18"/>
        </w:rPr>
      </w:pPr>
    </w:p>
    <w:p w:rsidR="0026667A" w:rsidP="0026667A" w:rsidRDefault="0026667A" w14:paraId="0449223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26282A"/>
          <w:sz w:val="24"/>
          <w:szCs w:val="24"/>
        </w:rPr>
        <w:t>As regards the basis on which we rent properties, Action Foundation would hold the tenancy with a landlord and then let out the property’s bedrooms on licence agreements. We usually sign an initial lease with the homeowner for 12 months, but have worked in partnership with several landlords for several years.</w:t>
      </w:r>
      <w:r>
        <w:rPr>
          <w:rStyle w:val="eop"/>
          <w:rFonts w:ascii="Calibri Light" w:hAnsi="Calibri Light" w:cs="Calibri Light"/>
          <w:color w:val="26282A"/>
          <w:sz w:val="24"/>
          <w:szCs w:val="24"/>
        </w:rPr>
        <w:t> </w:t>
      </w:r>
      <w:r>
        <w:rPr>
          <w:rStyle w:val="normaltextrun"/>
          <w:rFonts w:ascii="Calibri Light" w:hAnsi="Calibri Light" w:cs="Calibri Light"/>
          <w:color w:val="26282A"/>
          <w:sz w:val="24"/>
          <w:szCs w:val="24"/>
        </w:rPr>
        <w:t>On average the process of supporting a client to move on from our services takes about 9 months, therefore the licensees would typically change during the course of the initial lease.</w:t>
      </w:r>
    </w:p>
    <w:p w:rsidR="0026667A" w:rsidP="0026667A" w:rsidRDefault="0026667A" w14:paraId="04B22433" w14:textId="77777777">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26282A"/>
          <w:sz w:val="24"/>
          <w:szCs w:val="24"/>
        </w:rPr>
        <w:t> </w:t>
      </w:r>
    </w:p>
    <w:p w:rsidR="0026667A" w:rsidP="0026667A" w:rsidRDefault="0026667A" w14:paraId="41235CF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26282A"/>
          <w:sz w:val="24"/>
          <w:szCs w:val="24"/>
        </w:rPr>
        <w:t>Responsibilities for the financing and arrangement of repairs and maintenance are sometimes Action Foundation’s and sometimes remain with the landlord. This is dependent on the rent we pay. For some landlords we arrange repairs and recover these costs from them. Some landlords provide us with properties at a peppercorn rent of £1 a year, some we pay market rent, and others something in between! On the whole if we pay close to market rent, we would expect our landlord to cover all repairs and maintenance costs, if we pay less we would assume responsibility for this.</w:t>
      </w:r>
      <w:r>
        <w:rPr>
          <w:rStyle w:val="eop"/>
          <w:rFonts w:ascii="Calibri Light" w:hAnsi="Calibri Light" w:cs="Calibri Light"/>
          <w:color w:val="26282A"/>
          <w:sz w:val="24"/>
          <w:szCs w:val="24"/>
        </w:rPr>
        <w:t> </w:t>
      </w:r>
    </w:p>
    <w:p w:rsidR="0026667A" w:rsidP="0026667A" w:rsidRDefault="0026667A" w14:paraId="04B16E09" w14:textId="77777777">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26282A"/>
          <w:sz w:val="24"/>
          <w:szCs w:val="24"/>
        </w:rPr>
        <w:t> </w:t>
      </w:r>
    </w:p>
    <w:p w:rsidR="0026667A" w:rsidP="0026667A" w:rsidRDefault="0026667A" w14:paraId="25D6F2A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26282A"/>
          <w:sz w:val="24"/>
          <w:szCs w:val="24"/>
        </w:rPr>
        <w:t>We are happy to assist with suitable property searches, and usually help landlords who want to do something a little different with their property, help those who are vulnerable and reduce the hassle of managing a property. We like to develop a good working relationship with our landlords and try to have a flexible and individual approach so that it works well for us all. We do allow landlords to specify a limit to the number of occupants assigned to their property.</w:t>
      </w:r>
      <w:r>
        <w:rPr>
          <w:rStyle w:val="eop"/>
          <w:rFonts w:ascii="Calibri Light" w:hAnsi="Calibri Light" w:cs="Calibri Light"/>
          <w:color w:val="26282A"/>
          <w:sz w:val="24"/>
          <w:szCs w:val="24"/>
        </w:rPr>
        <w:t> </w:t>
      </w:r>
    </w:p>
    <w:p w:rsidR="0026667A" w:rsidP="0026667A" w:rsidRDefault="0026667A" w14:paraId="422726DD"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222222"/>
          <w:sz w:val="24"/>
          <w:szCs w:val="24"/>
        </w:rPr>
        <w:t> </w:t>
      </w:r>
    </w:p>
    <w:p w:rsidR="0026667A" w:rsidP="73F3F816" w:rsidRDefault="0026667A" w14:paraId="730AC958" w14:textId="2A95202B">
      <w:pPr>
        <w:pStyle w:val="paragraph"/>
        <w:spacing w:before="0" w:beforeAutospacing="off" w:after="0" w:afterAutospacing="off"/>
        <w:textAlignment w:val="baseline"/>
        <w:rPr>
          <w:rStyle w:val="normaltextrun"/>
        </w:rPr>
      </w:pPr>
      <w:r w:rsidRPr="73F3F816" w:rsidR="0026667A">
        <w:rPr>
          <w:rStyle w:val="normaltextrun"/>
          <w:rFonts w:ascii="Calibri Light" w:hAnsi="Calibri Light" w:cs="Calibri Light"/>
          <w:color w:val="222222"/>
          <w:sz w:val="24"/>
          <w:szCs w:val="24"/>
        </w:rPr>
        <w:t>We hope our response has answered your initial queries, but should additional ones arise, please do contact us. Thank you for expressing an interest.</w:t>
      </w:r>
    </w:p>
    <w:sectPr w:rsidRPr="0026667A" w:rsidR="00986DB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1720B"/>
    <w:multiLevelType w:val="multilevel"/>
    <w:tmpl w:val="B360D84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776D64D8"/>
    <w:multiLevelType w:val="hybridMultilevel"/>
    <w:tmpl w:val="F8C2D386"/>
    <w:lvl w:ilvl="0" w:tplc="71683A82">
      <w:start w:val="10"/>
      <w:numFmt w:val="bullet"/>
      <w:lvlText w:val="-"/>
      <w:lvlJc w:val="left"/>
      <w:pPr>
        <w:ind w:left="720" w:hanging="360"/>
      </w:pPr>
      <w:rPr>
        <w:rFonts w:hint="default" w:ascii="Open Sans" w:hAnsi="Open Sans"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D242083"/>
    <w:multiLevelType w:val="multilevel"/>
    <w:tmpl w:val="099AD3A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169"/>
    <w:rsid w:val="0018172B"/>
    <w:rsid w:val="0026667A"/>
    <w:rsid w:val="003B3D90"/>
    <w:rsid w:val="00802295"/>
    <w:rsid w:val="00986DB4"/>
    <w:rsid w:val="00B776D1"/>
    <w:rsid w:val="00CD4DCF"/>
    <w:rsid w:val="00CF4DA0"/>
    <w:rsid w:val="00F60169"/>
    <w:rsid w:val="00F9549D"/>
    <w:rsid w:val="00FD317A"/>
    <w:rsid w:val="73F3F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8F24"/>
  <w15:chartTrackingRefBased/>
  <w15:docId w15:val="{A4E9746E-0091-4F8D-B733-C9706E5C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60169"/>
    <w:pPr>
      <w:spacing w:after="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F60169"/>
    <w:pPr>
      <w:spacing w:before="100" w:beforeAutospacing="1" w:after="100" w:afterAutospacing="1"/>
    </w:pPr>
    <w:rPr>
      <w:rFonts w:ascii="Times New Roman" w:hAnsi="Times New Roman" w:eastAsia="Times New Roman" w:cs="Times New Roman"/>
      <w:sz w:val="24"/>
      <w:szCs w:val="24"/>
      <w:lang w:eastAsia="en-GB"/>
    </w:rPr>
  </w:style>
  <w:style w:type="character" w:styleId="Emphasis">
    <w:name w:val="Emphasis"/>
    <w:basedOn w:val="DefaultParagraphFont"/>
    <w:uiPriority w:val="20"/>
    <w:qFormat/>
    <w:rsid w:val="00F60169"/>
    <w:rPr>
      <w:i/>
      <w:iCs/>
    </w:rPr>
  </w:style>
  <w:style w:type="character" w:styleId="Hyperlink">
    <w:name w:val="Hyperlink"/>
    <w:basedOn w:val="DefaultParagraphFont"/>
    <w:uiPriority w:val="99"/>
    <w:unhideWhenUsed/>
    <w:rsid w:val="00B776D1"/>
    <w:rPr>
      <w:color w:val="0563C1" w:themeColor="hyperlink"/>
      <w:u w:val="single"/>
    </w:rPr>
  </w:style>
  <w:style w:type="character" w:styleId="UnresolvedMention">
    <w:name w:val="Unresolved Mention"/>
    <w:basedOn w:val="DefaultParagraphFont"/>
    <w:uiPriority w:val="99"/>
    <w:semiHidden/>
    <w:unhideWhenUsed/>
    <w:rsid w:val="00B776D1"/>
    <w:rPr>
      <w:color w:val="605E5C"/>
      <w:shd w:val="clear" w:color="auto" w:fill="E1DFDD"/>
    </w:rPr>
  </w:style>
  <w:style w:type="paragraph" w:styleId="paragraph" w:customStyle="1">
    <w:name w:val="paragraph"/>
    <w:basedOn w:val="Normal"/>
    <w:rsid w:val="0026667A"/>
    <w:pPr>
      <w:spacing w:before="100" w:beforeAutospacing="1" w:after="100" w:afterAutospacing="1"/>
    </w:pPr>
    <w:rPr>
      <w:rFonts w:ascii="Calibri" w:hAnsi="Calibri" w:cs="Calibri"/>
      <w:lang w:eastAsia="en-GB"/>
    </w:rPr>
  </w:style>
  <w:style w:type="character" w:styleId="normaltextrun" w:customStyle="1">
    <w:name w:val="normaltextrun"/>
    <w:basedOn w:val="DefaultParagraphFont"/>
    <w:rsid w:val="0026667A"/>
  </w:style>
  <w:style w:type="character" w:styleId="eop" w:customStyle="1">
    <w:name w:val="eop"/>
    <w:basedOn w:val="DefaultParagraphFont"/>
    <w:rsid w:val="0026667A"/>
  </w:style>
  <w:style w:type="character" w:styleId="FollowedHyperlink">
    <w:name w:val="FollowedHyperlink"/>
    <w:basedOn w:val="DefaultParagraphFont"/>
    <w:uiPriority w:val="99"/>
    <w:semiHidden/>
    <w:unhideWhenUsed/>
    <w:rsid w:val="00986D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7482">
      <w:bodyDiv w:val="1"/>
      <w:marLeft w:val="0"/>
      <w:marRight w:val="0"/>
      <w:marTop w:val="0"/>
      <w:marBottom w:val="0"/>
      <w:divBdr>
        <w:top w:val="none" w:sz="0" w:space="0" w:color="auto"/>
        <w:left w:val="none" w:sz="0" w:space="0" w:color="auto"/>
        <w:bottom w:val="none" w:sz="0" w:space="0" w:color="auto"/>
        <w:right w:val="none" w:sz="0" w:space="0" w:color="auto"/>
      </w:divBdr>
    </w:div>
    <w:div w:id="709649507">
      <w:bodyDiv w:val="1"/>
      <w:marLeft w:val="0"/>
      <w:marRight w:val="0"/>
      <w:marTop w:val="0"/>
      <w:marBottom w:val="0"/>
      <w:divBdr>
        <w:top w:val="none" w:sz="0" w:space="0" w:color="auto"/>
        <w:left w:val="none" w:sz="0" w:space="0" w:color="auto"/>
        <w:bottom w:val="none" w:sz="0" w:space="0" w:color="auto"/>
        <w:right w:val="none" w:sz="0" w:space="0" w:color="auto"/>
      </w:divBdr>
    </w:div>
    <w:div w:id="1093280808">
      <w:bodyDiv w:val="1"/>
      <w:marLeft w:val="0"/>
      <w:marRight w:val="0"/>
      <w:marTop w:val="0"/>
      <w:marBottom w:val="0"/>
      <w:divBdr>
        <w:top w:val="none" w:sz="0" w:space="0" w:color="auto"/>
        <w:left w:val="none" w:sz="0" w:space="0" w:color="auto"/>
        <w:bottom w:val="none" w:sz="0" w:space="0" w:color="auto"/>
        <w:right w:val="none" w:sz="0" w:space="0" w:color="auto"/>
      </w:divBdr>
    </w:div>
    <w:div w:id="1189487426">
      <w:bodyDiv w:val="1"/>
      <w:marLeft w:val="0"/>
      <w:marRight w:val="0"/>
      <w:marTop w:val="0"/>
      <w:marBottom w:val="0"/>
      <w:divBdr>
        <w:top w:val="none" w:sz="0" w:space="0" w:color="auto"/>
        <w:left w:val="none" w:sz="0" w:space="0" w:color="auto"/>
        <w:bottom w:val="none" w:sz="0" w:space="0" w:color="auto"/>
        <w:right w:val="none" w:sz="0" w:space="0" w:color="auto"/>
      </w:divBdr>
    </w:div>
    <w:div w:id="145378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ctionfoundation.org.uk/wp-content/uploads/2021/12/ActionFoundation-Report_2021-12-01_DIGITAL16761-FINAL-FINAL.pdf"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actionfoundation.org.uk/about/film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9a2473-a4cf-4fb6-9cce-dda6632af83b" xsi:nil="true"/>
    <lcf76f155ced4ddcb4097134ff3c332f xmlns="f2ea9eb1-f38d-4d63-a0df-7b82f3f35e4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624F7AC04D5247A33EE0919BFDE00C" ma:contentTypeVersion="16" ma:contentTypeDescription="Create a new document." ma:contentTypeScope="" ma:versionID="77d91ad626935b781b08ef03f6ecde63">
  <xsd:schema xmlns:xsd="http://www.w3.org/2001/XMLSchema" xmlns:xs="http://www.w3.org/2001/XMLSchema" xmlns:p="http://schemas.microsoft.com/office/2006/metadata/properties" xmlns:ns2="f2ea9eb1-f38d-4d63-a0df-7b82f3f35e42" xmlns:ns3="539a2473-a4cf-4fb6-9cce-dda6632af83b" targetNamespace="http://schemas.microsoft.com/office/2006/metadata/properties" ma:root="true" ma:fieldsID="70e2705bcac43ee7d5b6dadab467f5c5" ns2:_="" ns3:_="">
    <xsd:import namespace="f2ea9eb1-f38d-4d63-a0df-7b82f3f35e42"/>
    <xsd:import namespace="539a2473-a4cf-4fb6-9cce-dda6632af8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a9eb1-f38d-4d63-a0df-7b82f3f35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7dc5e1a-8177-4daf-b50f-b1e727dff9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9a2473-a4cf-4fb6-9cce-dda6632af8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576078-28d0-4a3d-b452-5944e32d9541}" ma:internalName="TaxCatchAll" ma:showField="CatchAllData" ma:web="539a2473-a4cf-4fb6-9cce-dda6632af8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975A2-11DC-401D-91D3-AE9AFDBB1B9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B4230C0-129A-4195-AF34-1DD8C4BD0172}">
  <ds:schemaRefs>
    <ds:schemaRef ds:uri="http://schemas.microsoft.com/sharepoint/v3/contenttype/forms"/>
  </ds:schemaRefs>
</ds:datastoreItem>
</file>

<file path=customXml/itemProps3.xml><?xml version="1.0" encoding="utf-8"?>
<ds:datastoreItem xmlns:ds="http://schemas.openxmlformats.org/officeDocument/2006/customXml" ds:itemID="{0926D7F3-1E1E-4C48-9519-BE97AA7F6D5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Pham</dc:creator>
  <cp:keywords/>
  <dc:description/>
  <cp:lastModifiedBy>Pauline Holt</cp:lastModifiedBy>
  <cp:revision>7</cp:revision>
  <dcterms:created xsi:type="dcterms:W3CDTF">2020-09-30T08:21:00Z</dcterms:created>
  <dcterms:modified xsi:type="dcterms:W3CDTF">2022-03-18T16:03:09Z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0x01010078624F7AC04D5247A33EE0919BFDE00C</vt:lpwstr>
  </property>
  <property fmtid="{D5CDD505-2E9C-101B-9397-08002B2CF9AE}" pid="3" name="MediaServiceImageTags">
    <vt:lpwstr/>
  </property>
</Properties>
</file>