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E754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1716B">
        <w:rPr>
          <w:rFonts w:asciiTheme="minorHAnsi" w:hAnsiTheme="minorHAnsi"/>
          <w:b/>
          <w:bCs/>
          <w:sz w:val="28"/>
          <w:szCs w:val="28"/>
        </w:rPr>
        <w:t xml:space="preserve">Role Description: </w:t>
      </w:r>
      <w:r w:rsidRPr="0031716B">
        <w:rPr>
          <w:rFonts w:asciiTheme="minorHAnsi" w:hAnsiTheme="minorHAnsi"/>
          <w:bCs/>
          <w:sz w:val="28"/>
          <w:szCs w:val="28"/>
        </w:rPr>
        <w:t>ESOL</w:t>
      </w:r>
      <w:r w:rsidRPr="0031716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1716B">
        <w:rPr>
          <w:rFonts w:asciiTheme="minorHAnsi" w:hAnsiTheme="minorHAnsi"/>
          <w:sz w:val="28"/>
          <w:szCs w:val="28"/>
        </w:rPr>
        <w:t>Teacher (minimum qualification CELTA or equivalent)</w:t>
      </w:r>
      <w:r w:rsidR="00046B3E" w:rsidRPr="0031716B">
        <w:rPr>
          <w:rFonts w:asciiTheme="minorHAnsi" w:eastAsia="Times New Roman" w:hAnsiTheme="minorHAnsi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800E755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</w:p>
    <w:p w14:paraId="4800E756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b/>
          <w:bCs/>
          <w:sz w:val="28"/>
          <w:szCs w:val="28"/>
        </w:rPr>
        <w:t xml:space="preserve">Responsible to: </w:t>
      </w:r>
      <w:r w:rsidRPr="0031716B">
        <w:rPr>
          <w:rFonts w:asciiTheme="minorHAnsi" w:hAnsiTheme="minorHAnsi"/>
          <w:sz w:val="28"/>
          <w:szCs w:val="28"/>
        </w:rPr>
        <w:t>Project Manager (</w:t>
      </w:r>
      <w:r w:rsidR="0014152C" w:rsidRPr="0031716B">
        <w:rPr>
          <w:rFonts w:asciiTheme="minorHAnsi" w:hAnsiTheme="minorHAnsi"/>
          <w:sz w:val="28"/>
          <w:szCs w:val="28"/>
        </w:rPr>
        <w:t>Nicola Brooks</w:t>
      </w:r>
      <w:r w:rsidRPr="0031716B">
        <w:rPr>
          <w:rFonts w:asciiTheme="minorHAnsi" w:hAnsiTheme="minorHAnsi"/>
          <w:sz w:val="28"/>
          <w:szCs w:val="28"/>
        </w:rPr>
        <w:t>)</w:t>
      </w:r>
    </w:p>
    <w:p w14:paraId="4800E757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 </w:t>
      </w:r>
    </w:p>
    <w:p w14:paraId="4800E758" w14:textId="6875E059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b/>
          <w:bCs/>
          <w:sz w:val="28"/>
          <w:szCs w:val="28"/>
        </w:rPr>
        <w:t xml:space="preserve">Responsible for: </w:t>
      </w:r>
      <w:r w:rsidRPr="0031716B">
        <w:rPr>
          <w:rFonts w:asciiTheme="minorHAnsi" w:hAnsiTheme="minorHAnsi"/>
          <w:sz w:val="28"/>
          <w:szCs w:val="28"/>
        </w:rPr>
        <w:t>Ac</w:t>
      </w:r>
      <w:r w:rsidR="00E35DC4">
        <w:rPr>
          <w:rFonts w:asciiTheme="minorHAnsi" w:hAnsiTheme="minorHAnsi"/>
          <w:sz w:val="28"/>
          <w:szCs w:val="28"/>
        </w:rPr>
        <w:t>t</w:t>
      </w:r>
      <w:r w:rsidRPr="0031716B">
        <w:rPr>
          <w:rFonts w:asciiTheme="minorHAnsi" w:hAnsiTheme="minorHAnsi"/>
          <w:sz w:val="28"/>
          <w:szCs w:val="28"/>
        </w:rPr>
        <w:t xml:space="preserve">ion Language students </w:t>
      </w:r>
    </w:p>
    <w:p w14:paraId="4800E759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</w:p>
    <w:p w14:paraId="4800E75A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b/>
          <w:bCs/>
          <w:sz w:val="28"/>
          <w:szCs w:val="28"/>
        </w:rPr>
        <w:t xml:space="preserve">Organisational Context: </w:t>
      </w:r>
      <w:r w:rsidRPr="0031716B">
        <w:rPr>
          <w:rFonts w:asciiTheme="minorHAnsi" w:hAnsiTheme="minorHAnsi"/>
          <w:sz w:val="28"/>
          <w:szCs w:val="28"/>
        </w:rPr>
        <w:t xml:space="preserve">Action Foundation is a charity established in 2009 which tackles exclusion by providing opportunity. As Action Language, this is expressed through providing English language classes to those who can’t reasonably access them elsewhere. </w:t>
      </w:r>
    </w:p>
    <w:p w14:paraId="4800E75B" w14:textId="77777777" w:rsidR="0035693F" w:rsidRPr="0031716B" w:rsidRDefault="0035693F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4800E75C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b/>
          <w:bCs/>
          <w:sz w:val="28"/>
          <w:szCs w:val="28"/>
        </w:rPr>
        <w:t xml:space="preserve">Role Purpose: </w:t>
      </w:r>
      <w:r w:rsidRPr="0031716B">
        <w:rPr>
          <w:rFonts w:asciiTheme="minorHAnsi" w:hAnsiTheme="minorHAnsi"/>
          <w:sz w:val="28"/>
          <w:szCs w:val="28"/>
        </w:rPr>
        <w:t>To take part in the planning, preparation and delivery of English teaching to Action Language students. To facilitate the work of the Project Manager (</w:t>
      </w:r>
      <w:r w:rsidR="0014152C" w:rsidRPr="0031716B">
        <w:rPr>
          <w:rFonts w:asciiTheme="minorHAnsi" w:hAnsiTheme="minorHAnsi"/>
          <w:sz w:val="28"/>
          <w:szCs w:val="28"/>
        </w:rPr>
        <w:t>Nicola Brooks</w:t>
      </w:r>
      <w:r w:rsidRPr="0031716B">
        <w:rPr>
          <w:rFonts w:asciiTheme="minorHAnsi" w:hAnsiTheme="minorHAnsi"/>
          <w:sz w:val="28"/>
          <w:szCs w:val="28"/>
        </w:rPr>
        <w:t xml:space="preserve">) and interact with students as appropriate. </w:t>
      </w:r>
    </w:p>
    <w:p w14:paraId="4800E75D" w14:textId="77777777" w:rsidR="0035693F" w:rsidRPr="0031716B" w:rsidRDefault="0035693F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4800E75E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b/>
          <w:bCs/>
          <w:sz w:val="28"/>
          <w:szCs w:val="28"/>
        </w:rPr>
        <w:t xml:space="preserve">Time Commitment: </w:t>
      </w:r>
      <w:r w:rsidRPr="0031716B">
        <w:rPr>
          <w:rFonts w:asciiTheme="minorHAnsi" w:hAnsiTheme="minorHAnsi"/>
          <w:sz w:val="28"/>
          <w:szCs w:val="28"/>
        </w:rPr>
        <w:t xml:space="preserve">Up to 4 hours a week </w:t>
      </w:r>
    </w:p>
    <w:p w14:paraId="4800E75F" w14:textId="77777777" w:rsidR="0035693F" w:rsidRPr="0031716B" w:rsidRDefault="0035693F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4800E760" w14:textId="636CE948" w:rsidR="0035693F" w:rsidRPr="0031716B" w:rsidRDefault="00E20FCA" w:rsidP="0035693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Tasks </w:t>
      </w:r>
      <w:r w:rsidR="0035693F" w:rsidRPr="0031716B">
        <w:rPr>
          <w:rFonts w:asciiTheme="minorHAnsi" w:hAnsiTheme="minorHAnsi"/>
          <w:b/>
          <w:bCs/>
          <w:sz w:val="28"/>
          <w:szCs w:val="28"/>
        </w:rPr>
        <w:t xml:space="preserve">&amp; Responsibilities: </w:t>
      </w:r>
    </w:p>
    <w:p w14:paraId="4800E761" w14:textId="7449D8D1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The following points are a guide, rather than a definitive list, to help with role definition. </w:t>
      </w:r>
      <w:r w:rsidR="002249BB">
        <w:rPr>
          <w:rFonts w:asciiTheme="minorHAnsi" w:hAnsiTheme="minorHAnsi"/>
          <w:sz w:val="28"/>
          <w:szCs w:val="28"/>
        </w:rPr>
        <w:t xml:space="preserve"> </w:t>
      </w:r>
      <w:r w:rsidRPr="0031716B">
        <w:rPr>
          <w:rFonts w:asciiTheme="minorHAnsi" w:hAnsiTheme="minorHAnsi"/>
          <w:sz w:val="28"/>
          <w:szCs w:val="28"/>
        </w:rPr>
        <w:t xml:space="preserve">ESOL Teachers are expected to: </w:t>
      </w:r>
    </w:p>
    <w:p w14:paraId="4800E764" w14:textId="31FAD025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</w:p>
    <w:p w14:paraId="262FC0FB" w14:textId="5C32725C" w:rsidR="002249BB" w:rsidRDefault="002249BB" w:rsidP="00505BAC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Plan and prepare lessons at an appropriate level for their allocated student group</w:t>
      </w:r>
      <w:r w:rsidR="00CD0E8D">
        <w:rPr>
          <w:rFonts w:asciiTheme="minorHAnsi" w:hAnsiTheme="minorHAnsi"/>
          <w:sz w:val="28"/>
          <w:szCs w:val="28"/>
        </w:rPr>
        <w:t>;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78477C3B" w14:textId="17489A30" w:rsidR="00505BAC" w:rsidRPr="0031716B" w:rsidRDefault="002249BB" w:rsidP="00505BAC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</w:t>
      </w:r>
      <w:r w:rsidR="00505BAC" w:rsidRPr="0031716B">
        <w:rPr>
          <w:rFonts w:asciiTheme="minorHAnsi" w:hAnsiTheme="minorHAnsi"/>
          <w:sz w:val="28"/>
          <w:szCs w:val="28"/>
        </w:rPr>
        <w:t xml:space="preserve">eliver English teaching to groups of </w:t>
      </w:r>
      <w:r>
        <w:rPr>
          <w:rFonts w:asciiTheme="minorHAnsi" w:hAnsiTheme="minorHAnsi"/>
          <w:sz w:val="28"/>
          <w:szCs w:val="28"/>
        </w:rPr>
        <w:t xml:space="preserve">approx. 15-20 </w:t>
      </w:r>
      <w:r w:rsidR="00505BAC" w:rsidRPr="0031716B">
        <w:rPr>
          <w:rFonts w:asciiTheme="minorHAnsi" w:hAnsiTheme="minorHAnsi"/>
          <w:sz w:val="28"/>
          <w:szCs w:val="28"/>
        </w:rPr>
        <w:t>students</w:t>
      </w:r>
      <w:r>
        <w:rPr>
          <w:rFonts w:asciiTheme="minorHAnsi" w:hAnsiTheme="minorHAnsi"/>
          <w:sz w:val="28"/>
          <w:szCs w:val="28"/>
        </w:rPr>
        <w:t xml:space="preserve"> (though numbers may vary)</w:t>
      </w:r>
      <w:r w:rsidR="00CD0E8D">
        <w:rPr>
          <w:rFonts w:asciiTheme="minorHAnsi" w:hAnsiTheme="minorHAnsi"/>
          <w:sz w:val="28"/>
          <w:szCs w:val="28"/>
        </w:rPr>
        <w:t>;</w:t>
      </w:r>
    </w:p>
    <w:p w14:paraId="402AE1C8" w14:textId="6706FBC6" w:rsidR="002249BB" w:rsidRDefault="002249BB" w:rsidP="002249BB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Attend sessions at the times agreed in advance with the coordinator</w:t>
      </w:r>
      <w:r w:rsidR="00CD0E8D">
        <w:rPr>
          <w:rFonts w:asciiTheme="minorHAnsi" w:hAnsiTheme="minorHAnsi"/>
          <w:sz w:val="28"/>
          <w:szCs w:val="28"/>
        </w:rPr>
        <w:t>;</w:t>
      </w:r>
    </w:p>
    <w:p w14:paraId="48249198" w14:textId="64BFA35F" w:rsidR="002249BB" w:rsidRDefault="002249BB" w:rsidP="002249BB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Attend appropriate training sessions or meetings (with the Project Manager or Coordinator)</w:t>
      </w:r>
      <w:r w:rsidR="00CD0E8D">
        <w:rPr>
          <w:rFonts w:asciiTheme="minorHAnsi" w:hAnsiTheme="minorHAnsi"/>
          <w:sz w:val="28"/>
          <w:szCs w:val="28"/>
        </w:rPr>
        <w:t>;</w:t>
      </w:r>
    </w:p>
    <w:p w14:paraId="3DF24930" w14:textId="2E9A817E" w:rsidR="002249BB" w:rsidRDefault="002249BB" w:rsidP="002249BB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Treat all information about students as confidential</w:t>
      </w:r>
      <w:r w:rsidR="00CD0E8D">
        <w:rPr>
          <w:rFonts w:asciiTheme="minorHAnsi" w:hAnsiTheme="minorHAnsi"/>
          <w:sz w:val="28"/>
          <w:szCs w:val="28"/>
        </w:rPr>
        <w:t>;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12EE8F88" w14:textId="76373E42" w:rsidR="002249BB" w:rsidRDefault="002249BB" w:rsidP="002249BB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Respect the privacy of the students</w:t>
      </w:r>
      <w:r w:rsidR="00CD0E8D">
        <w:rPr>
          <w:rFonts w:asciiTheme="minorHAnsi" w:hAnsiTheme="minorHAnsi"/>
          <w:sz w:val="28"/>
          <w:szCs w:val="28"/>
        </w:rPr>
        <w:t>;</w:t>
      </w:r>
    </w:p>
    <w:p w14:paraId="650506C2" w14:textId="2F1A3555" w:rsidR="002249BB" w:rsidRDefault="002249BB" w:rsidP="002249BB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Maintain appropriate professional relationships and boundaries with staff, volunteers, and students</w:t>
      </w:r>
      <w:r w:rsidR="00CD0E8D">
        <w:rPr>
          <w:rFonts w:asciiTheme="minorHAnsi" w:hAnsiTheme="minorHAnsi"/>
          <w:sz w:val="28"/>
          <w:szCs w:val="28"/>
        </w:rPr>
        <w:t>;</w:t>
      </w:r>
    </w:p>
    <w:p w14:paraId="0CE11CB7" w14:textId="069C5691" w:rsidR="002249BB" w:rsidRDefault="002249BB" w:rsidP="002249BB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Treat all students equally and be sensitive to cultural and religious differences</w:t>
      </w:r>
      <w:r w:rsidR="00CD0E8D">
        <w:rPr>
          <w:rFonts w:asciiTheme="minorHAnsi" w:hAnsiTheme="minorHAnsi"/>
          <w:sz w:val="28"/>
          <w:szCs w:val="28"/>
        </w:rPr>
        <w:t>;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331762F6" w14:textId="5BCFB3EC" w:rsidR="002249BB" w:rsidRDefault="002249BB" w:rsidP="002249BB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Report any concerns/difficulties regarding students directly to the Coordinator or Proje</w:t>
      </w:r>
      <w:r w:rsidR="00CD0E8D">
        <w:rPr>
          <w:rFonts w:asciiTheme="minorHAnsi" w:hAnsiTheme="minorHAnsi"/>
          <w:sz w:val="28"/>
          <w:szCs w:val="28"/>
        </w:rPr>
        <w:t>ct Manager as early as possible;</w:t>
      </w:r>
    </w:p>
    <w:p w14:paraId="233C3FFA" w14:textId="77777777" w:rsidR="002249BB" w:rsidRDefault="002249BB" w:rsidP="002249BB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Abide by the ethos of Action Language.</w:t>
      </w:r>
    </w:p>
    <w:p w14:paraId="59F55172" w14:textId="77777777" w:rsidR="002249BB" w:rsidRDefault="002249BB" w:rsidP="002249BB">
      <w:pPr>
        <w:rPr>
          <w:b/>
          <w:bCs/>
          <w:sz w:val="28"/>
          <w:szCs w:val="28"/>
        </w:rPr>
      </w:pPr>
    </w:p>
    <w:p w14:paraId="301A58E5" w14:textId="77777777" w:rsidR="00B22295" w:rsidRDefault="00B222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800E771" w14:textId="2968AF50" w:rsidR="0035693F" w:rsidRPr="002249BB" w:rsidRDefault="0035693F" w:rsidP="002249BB">
      <w:pPr>
        <w:rPr>
          <w:b/>
          <w:bCs/>
          <w:sz w:val="28"/>
          <w:szCs w:val="28"/>
        </w:rPr>
      </w:pPr>
      <w:r w:rsidRPr="0031716B">
        <w:rPr>
          <w:b/>
          <w:bCs/>
          <w:sz w:val="28"/>
          <w:szCs w:val="28"/>
        </w:rPr>
        <w:lastRenderedPageBreak/>
        <w:t>It is important to understand there are certain roles that a teach</w:t>
      </w:r>
      <w:r w:rsidR="00046B3E" w:rsidRPr="0031716B">
        <w:rPr>
          <w:b/>
          <w:bCs/>
          <w:sz w:val="28"/>
          <w:szCs w:val="28"/>
        </w:rPr>
        <w:t>er</w:t>
      </w:r>
      <w:r w:rsidRPr="0031716B">
        <w:rPr>
          <w:b/>
          <w:bCs/>
          <w:sz w:val="28"/>
          <w:szCs w:val="28"/>
        </w:rPr>
        <w:t xml:space="preserve"> must not undertake - these include:</w:t>
      </w:r>
    </w:p>
    <w:p w14:paraId="4F3DB0C2" w14:textId="1C106D4C" w:rsidR="00B22295" w:rsidRDefault="00CD0E8D" w:rsidP="00B22295">
      <w:pPr>
        <w:pStyle w:val="Default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Counselling and advice;</w:t>
      </w:r>
      <w:r w:rsidR="00B22295">
        <w:rPr>
          <w:rFonts w:asciiTheme="minorHAnsi" w:hAnsiTheme="minorHAnsi"/>
          <w:sz w:val="28"/>
          <w:szCs w:val="28"/>
        </w:rPr>
        <w:t xml:space="preserve"> </w:t>
      </w:r>
    </w:p>
    <w:p w14:paraId="0CB2EADB" w14:textId="01E6D5B0" w:rsidR="00B22295" w:rsidRDefault="00B22295" w:rsidP="00B22295">
      <w:pPr>
        <w:pStyle w:val="Default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Any role that is usually done by a skilled professional, e.g. taking responsibility for someone’s financial </w:t>
      </w:r>
      <w:r w:rsidR="00CD0E8D">
        <w:rPr>
          <w:rFonts w:asciiTheme="minorHAnsi" w:hAnsiTheme="minorHAnsi"/>
          <w:sz w:val="28"/>
          <w:szCs w:val="28"/>
        </w:rPr>
        <w:t>and/or</w:t>
      </w:r>
      <w:r>
        <w:rPr>
          <w:rFonts w:asciiTheme="minorHAnsi" w:hAnsiTheme="minorHAnsi"/>
          <w:sz w:val="28"/>
          <w:szCs w:val="28"/>
        </w:rPr>
        <w:t xml:space="preserve"> legal affairs</w:t>
      </w:r>
      <w:r w:rsidR="00CD0E8D">
        <w:rPr>
          <w:rFonts w:asciiTheme="minorHAnsi" w:hAnsiTheme="minorHAnsi"/>
          <w:sz w:val="28"/>
          <w:szCs w:val="28"/>
        </w:rPr>
        <w:t>;</w:t>
      </w:r>
    </w:p>
    <w:p w14:paraId="46E88802" w14:textId="1C6A6579" w:rsidR="00B22295" w:rsidRDefault="00B22295" w:rsidP="00B22295">
      <w:pPr>
        <w:pStyle w:val="Default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Physical help of any kind if you have not been trained</w:t>
      </w:r>
      <w:r w:rsidR="00CD0E8D">
        <w:rPr>
          <w:rFonts w:asciiTheme="minorHAnsi" w:hAnsiTheme="minorHAnsi"/>
          <w:sz w:val="28"/>
          <w:szCs w:val="28"/>
        </w:rPr>
        <w:t>;</w:t>
      </w:r>
    </w:p>
    <w:p w14:paraId="61B69442" w14:textId="63EF666C" w:rsidR="00B22295" w:rsidRDefault="00B22295" w:rsidP="00B22295">
      <w:pPr>
        <w:pStyle w:val="Default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role of a healthcare professional</w:t>
      </w:r>
      <w:r w:rsidR="00CD0E8D">
        <w:rPr>
          <w:rFonts w:asciiTheme="minorHAnsi" w:hAnsiTheme="minorHAnsi"/>
          <w:sz w:val="28"/>
          <w:szCs w:val="28"/>
        </w:rPr>
        <w:t>;</w:t>
      </w:r>
    </w:p>
    <w:p w14:paraId="34629885" w14:textId="77777777" w:rsidR="00B22295" w:rsidRDefault="00B22295" w:rsidP="00B22295">
      <w:pPr>
        <w:pStyle w:val="Default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Pro-actively sharing your personal beliefs.</w:t>
      </w:r>
    </w:p>
    <w:p w14:paraId="4800E776" w14:textId="77777777" w:rsidR="0035693F" w:rsidRPr="0031716B" w:rsidRDefault="0035693F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4800E778" w14:textId="77777777" w:rsidR="00046B3E" w:rsidRPr="0031716B" w:rsidRDefault="00046B3E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4800E779" w14:textId="77777777" w:rsidR="0035693F" w:rsidRPr="0031716B" w:rsidRDefault="0035693F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31716B">
        <w:rPr>
          <w:rFonts w:asciiTheme="minorHAnsi" w:hAnsiTheme="minorHAnsi"/>
          <w:b/>
          <w:bCs/>
          <w:sz w:val="28"/>
          <w:szCs w:val="28"/>
        </w:rPr>
        <w:t xml:space="preserve">Personal Specification </w:t>
      </w:r>
    </w:p>
    <w:p w14:paraId="4800E77A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</w:p>
    <w:p w14:paraId="4800E77B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Knowledge/Understanding </w:t>
      </w:r>
    </w:p>
    <w:p w14:paraId="01418BDC" w14:textId="72391E44" w:rsidR="00B22295" w:rsidRDefault="00B22295" w:rsidP="00B22295">
      <w:pPr>
        <w:pStyle w:val="Default"/>
        <w:numPr>
          <w:ilvl w:val="0"/>
          <w:numId w:val="8"/>
        </w:numPr>
        <w:spacing w:after="3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genuine desire to support asylum seekers and other migrants </w:t>
      </w:r>
    </w:p>
    <w:p w14:paraId="4A9F199D" w14:textId="65F6616A" w:rsidR="00B22295" w:rsidRDefault="00B22295" w:rsidP="00B22295">
      <w:pPr>
        <w:pStyle w:val="Default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 understanding of the need to maintain safe professional boundaries when volunteering</w:t>
      </w:r>
    </w:p>
    <w:p w14:paraId="54A679B2" w14:textId="0C0E76AC" w:rsidR="00B22295" w:rsidRDefault="00B22295" w:rsidP="00B22295">
      <w:pPr>
        <w:pStyle w:val="Default"/>
        <w:numPr>
          <w:ilvl w:val="0"/>
          <w:numId w:val="8"/>
        </w:numPr>
        <w:spacing w:after="3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 understanding of the need to maintain confidentiality </w:t>
      </w:r>
    </w:p>
    <w:p w14:paraId="119788EB" w14:textId="5B04FC46" w:rsidR="00B22295" w:rsidRDefault="00B22295" w:rsidP="00B22295">
      <w:pPr>
        <w:pStyle w:val="Default"/>
        <w:numPr>
          <w:ilvl w:val="0"/>
          <w:numId w:val="8"/>
        </w:numPr>
        <w:spacing w:after="3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Some basic awareness of the issues facing asy</w:t>
      </w:r>
      <w:r w:rsidR="00A62704">
        <w:rPr>
          <w:rFonts w:asciiTheme="minorHAnsi" w:hAnsiTheme="minorHAnsi"/>
          <w:sz w:val="28"/>
          <w:szCs w:val="28"/>
        </w:rPr>
        <w:t>lum seekers and other migrant</w:t>
      </w:r>
      <w:r w:rsidR="00947494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(desirable) </w:t>
      </w:r>
    </w:p>
    <w:p w14:paraId="7D6C5E62" w14:textId="1337F6D1" w:rsidR="00B22295" w:rsidRDefault="00B22295" w:rsidP="00B22295">
      <w:pPr>
        <w:pStyle w:val="Default"/>
        <w:numPr>
          <w:ilvl w:val="0"/>
          <w:numId w:val="8"/>
        </w:numPr>
        <w:spacing w:after="3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Experience with vulnerable people in a similar ca</w:t>
      </w:r>
      <w:r w:rsidR="00A62704">
        <w:rPr>
          <w:rFonts w:asciiTheme="minorHAnsi" w:hAnsiTheme="minorHAnsi"/>
          <w:sz w:val="28"/>
          <w:szCs w:val="28"/>
        </w:rPr>
        <w:t xml:space="preserve">pacity, either paid or unpaid </w:t>
      </w:r>
      <w:r>
        <w:rPr>
          <w:rFonts w:asciiTheme="minorHAnsi" w:hAnsiTheme="minorHAnsi"/>
          <w:sz w:val="28"/>
          <w:szCs w:val="28"/>
        </w:rPr>
        <w:t xml:space="preserve">(desirable) </w:t>
      </w:r>
    </w:p>
    <w:p w14:paraId="4800E781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</w:p>
    <w:p w14:paraId="4800E782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Skills/Abilities </w:t>
      </w:r>
    </w:p>
    <w:p w14:paraId="3C754977" w14:textId="77B631F0" w:rsidR="00B22295" w:rsidRDefault="00B22295" w:rsidP="00B22295">
      <w:pPr>
        <w:pStyle w:val="Default"/>
        <w:numPr>
          <w:ilvl w:val="0"/>
          <w:numId w:val="8"/>
        </w:numPr>
        <w:spacing w:after="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Knowledge and experience of teaching English to groups of non-native speaker</w:t>
      </w:r>
      <w:r w:rsidR="00CD0E8D">
        <w:rPr>
          <w:rFonts w:asciiTheme="minorHAnsi" w:hAnsiTheme="minorHAnsi"/>
          <w:sz w:val="28"/>
          <w:szCs w:val="28"/>
        </w:rPr>
        <w:t>s</w:t>
      </w:r>
    </w:p>
    <w:p w14:paraId="105EC7E6" w14:textId="4044B8C3" w:rsidR="003150FA" w:rsidRDefault="003150FA" w:rsidP="003150FA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commitment to</w:t>
      </w:r>
      <w:r w:rsidR="00CD0E8D">
        <w:rPr>
          <w:rFonts w:asciiTheme="minorHAnsi" w:hAnsiTheme="minorHAnsi"/>
          <w:sz w:val="28"/>
          <w:szCs w:val="28"/>
        </w:rPr>
        <w:t xml:space="preserve"> empowering and enabling others</w:t>
      </w:r>
    </w:p>
    <w:p w14:paraId="1F276F37" w14:textId="303DA637" w:rsidR="003150FA" w:rsidRDefault="003150FA" w:rsidP="003150FA">
      <w:pPr>
        <w:pStyle w:val="Default"/>
        <w:numPr>
          <w:ilvl w:val="0"/>
          <w:numId w:val="8"/>
        </w:numPr>
        <w:spacing w:after="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Warmth, understanding, sensitivity and a willingness to listen</w:t>
      </w:r>
    </w:p>
    <w:p w14:paraId="72E47D1A" w14:textId="45B398E8" w:rsidR="003150FA" w:rsidRDefault="003150FA" w:rsidP="003150FA">
      <w:pPr>
        <w:pStyle w:val="Default"/>
        <w:numPr>
          <w:ilvl w:val="0"/>
          <w:numId w:val="8"/>
        </w:numPr>
        <w:spacing w:after="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Strong interpersonal/communication skills</w:t>
      </w:r>
    </w:p>
    <w:p w14:paraId="42A0474E" w14:textId="7BEA028D" w:rsidR="003150FA" w:rsidRDefault="003150FA" w:rsidP="003150FA">
      <w:pPr>
        <w:pStyle w:val="Default"/>
        <w:numPr>
          <w:ilvl w:val="0"/>
          <w:numId w:val="8"/>
        </w:numPr>
        <w:spacing w:after="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flexible approach to students whose needs may vary or change over</w:t>
      </w:r>
      <w:r w:rsidR="00CD0E8D">
        <w:rPr>
          <w:rFonts w:asciiTheme="minorHAnsi" w:hAnsiTheme="minorHAnsi"/>
          <w:sz w:val="28"/>
          <w:szCs w:val="28"/>
        </w:rPr>
        <w:t xml:space="preserve"> time</w:t>
      </w:r>
    </w:p>
    <w:p w14:paraId="19DC54BA" w14:textId="1BF29206" w:rsidR="003150FA" w:rsidRDefault="003150FA" w:rsidP="003150FA">
      <w:pPr>
        <w:pStyle w:val="Default"/>
        <w:numPr>
          <w:ilvl w:val="0"/>
          <w:numId w:val="8"/>
        </w:numPr>
        <w:spacing w:after="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ability to be supportive and non-judgemental regardless of students’ age, race, se</w:t>
      </w:r>
      <w:r w:rsidR="00CD0E8D">
        <w:rPr>
          <w:rFonts w:asciiTheme="minorHAnsi" w:hAnsiTheme="minorHAnsi"/>
          <w:sz w:val="28"/>
          <w:szCs w:val="28"/>
        </w:rPr>
        <w:t>xuality, religion or disability</w:t>
      </w:r>
    </w:p>
    <w:p w14:paraId="34AB31CC" w14:textId="22D6BD46" w:rsidR="003150FA" w:rsidRDefault="003150FA" w:rsidP="003150FA">
      <w:pPr>
        <w:pStyle w:val="Default"/>
        <w:numPr>
          <w:ilvl w:val="0"/>
          <w:numId w:val="8"/>
        </w:numPr>
        <w:spacing w:after="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 be willing to learn f</w:t>
      </w:r>
      <w:r w:rsidR="00B22295">
        <w:rPr>
          <w:rFonts w:asciiTheme="minorHAnsi" w:hAnsiTheme="minorHAnsi"/>
          <w:sz w:val="28"/>
          <w:szCs w:val="28"/>
        </w:rPr>
        <w:t>rom</w:t>
      </w:r>
      <w:r w:rsidR="00CD0E8D">
        <w:rPr>
          <w:rFonts w:asciiTheme="minorHAnsi" w:hAnsiTheme="minorHAnsi"/>
          <w:sz w:val="28"/>
          <w:szCs w:val="28"/>
        </w:rPr>
        <w:t xml:space="preserve"> own and others’ experiences</w:t>
      </w:r>
    </w:p>
    <w:p w14:paraId="26A22ADD" w14:textId="20076B6C" w:rsidR="003150FA" w:rsidRDefault="003150FA" w:rsidP="003150FA">
      <w:pPr>
        <w:pStyle w:val="Default"/>
        <w:numPr>
          <w:ilvl w:val="0"/>
          <w:numId w:val="8"/>
        </w:numPr>
        <w:spacing w:after="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 maintain strong lines of communication with the Project Manager and Coordinato</w:t>
      </w:r>
      <w:r w:rsidR="00CD0E8D">
        <w:rPr>
          <w:rFonts w:asciiTheme="minorHAnsi" w:hAnsiTheme="minorHAnsi"/>
          <w:sz w:val="28"/>
          <w:szCs w:val="28"/>
        </w:rPr>
        <w:t>r</w:t>
      </w:r>
    </w:p>
    <w:p w14:paraId="7306673E" w14:textId="77777777" w:rsidR="002249BB" w:rsidRDefault="002249BB" w:rsidP="002249BB">
      <w:pPr>
        <w:pStyle w:val="Default"/>
        <w:jc w:val="center"/>
        <w:rPr>
          <w:sz w:val="28"/>
          <w:szCs w:val="28"/>
        </w:rPr>
      </w:pPr>
    </w:p>
    <w:p w14:paraId="246F10F9" w14:textId="77777777" w:rsidR="002249BB" w:rsidRDefault="002249BB" w:rsidP="002249BB">
      <w:pPr>
        <w:pStyle w:val="Default"/>
        <w:jc w:val="center"/>
        <w:rPr>
          <w:sz w:val="28"/>
          <w:szCs w:val="28"/>
        </w:rPr>
      </w:pPr>
    </w:p>
    <w:p w14:paraId="39AB0B05" w14:textId="57B3B68D" w:rsidR="002249BB" w:rsidRDefault="002249BB" w:rsidP="002249BB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Thank you for your interest in volunteering with us.</w:t>
      </w:r>
    </w:p>
    <w:p w14:paraId="5FB92F8E" w14:textId="71D284CC" w:rsidR="002249BB" w:rsidRPr="0031716B" w:rsidRDefault="002249BB" w:rsidP="002249BB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If you have any questions, please do not hesitate to get in touch.</w:t>
      </w:r>
    </w:p>
    <w:sectPr w:rsidR="002249BB" w:rsidRPr="0031716B" w:rsidSect="008927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7338"/>
      <w:pgMar w:top="1878" w:right="925" w:bottom="1440" w:left="12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C8B9E" w14:textId="77777777" w:rsidR="002249BB" w:rsidRDefault="002249BB" w:rsidP="002249BB">
      <w:pPr>
        <w:spacing w:after="0"/>
      </w:pPr>
      <w:r>
        <w:separator/>
      </w:r>
    </w:p>
  </w:endnote>
  <w:endnote w:type="continuationSeparator" w:id="0">
    <w:p w14:paraId="46C1ACDB" w14:textId="77777777" w:rsidR="002249BB" w:rsidRDefault="002249BB" w:rsidP="00224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38F4" w14:textId="77777777" w:rsidR="00820CD9" w:rsidRDefault="00820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2A60" w14:textId="7DFFF651" w:rsidR="00820CD9" w:rsidRPr="00820CD9" w:rsidRDefault="00820CD9">
    <w:pPr>
      <w:pStyle w:val="Footer"/>
      <w:rPr>
        <w:sz w:val="16"/>
        <w:szCs w:val="16"/>
      </w:rPr>
    </w:pPr>
    <w:r>
      <w:rPr>
        <w:sz w:val="16"/>
        <w:szCs w:val="16"/>
      </w:rPr>
      <w:t>Reviewed 24/02/2017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4B2B" w14:textId="77777777" w:rsidR="00820CD9" w:rsidRDefault="0082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A8A86" w14:textId="77777777" w:rsidR="002249BB" w:rsidRDefault="002249BB" w:rsidP="002249BB">
      <w:pPr>
        <w:spacing w:after="0"/>
      </w:pPr>
      <w:r>
        <w:separator/>
      </w:r>
    </w:p>
  </w:footnote>
  <w:footnote w:type="continuationSeparator" w:id="0">
    <w:p w14:paraId="43B1FDA3" w14:textId="77777777" w:rsidR="002249BB" w:rsidRDefault="002249BB" w:rsidP="002249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A6E65" w14:textId="77777777" w:rsidR="00820CD9" w:rsidRDefault="00820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D5DE" w14:textId="6F1A2EFB" w:rsidR="002249BB" w:rsidRDefault="002249BB">
    <w:pPr>
      <w:pStyle w:val="Header"/>
    </w:pPr>
    <w:r>
      <w:rPr>
        <w:noProof/>
        <w:sz w:val="23"/>
        <w:szCs w:val="23"/>
        <w:lang w:eastAsia="en-GB"/>
      </w:rPr>
      <w:drawing>
        <wp:anchor distT="0" distB="0" distL="114300" distR="114300" simplePos="0" relativeHeight="251659264" behindDoc="1" locked="0" layoutInCell="1" allowOverlap="1" wp14:anchorId="5A893D5B" wp14:editId="1BDD4ED6">
          <wp:simplePos x="0" y="0"/>
          <wp:positionH relativeFrom="column">
            <wp:posOffset>4057650</wp:posOffset>
          </wp:positionH>
          <wp:positionV relativeFrom="paragraph">
            <wp:posOffset>-104775</wp:posOffset>
          </wp:positionV>
          <wp:extent cx="2181225" cy="800100"/>
          <wp:effectExtent l="0" t="0" r="0" b="0"/>
          <wp:wrapTight wrapText="bothSides">
            <wp:wrapPolygon edited="0">
              <wp:start x="0" y="0"/>
              <wp:lineTo x="0" y="21086"/>
              <wp:lineTo x="21506" y="21086"/>
              <wp:lineTo x="21506" y="0"/>
              <wp:lineTo x="0" y="0"/>
            </wp:wrapPolygon>
          </wp:wrapTight>
          <wp:docPr id="1" name="Picture 1" descr="D:\My Documents AL\ESOL for Work\Logos and Labels\Action Langu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s AL\ESOL for Work\Logos and Labels\Action Languag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A5B3B" w14:textId="77777777" w:rsidR="00820CD9" w:rsidRDefault="00820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F42"/>
    <w:multiLevelType w:val="hybridMultilevel"/>
    <w:tmpl w:val="FF6E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335D"/>
    <w:multiLevelType w:val="hybridMultilevel"/>
    <w:tmpl w:val="726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CF7"/>
    <w:multiLevelType w:val="hybridMultilevel"/>
    <w:tmpl w:val="3322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6605"/>
    <w:multiLevelType w:val="hybridMultilevel"/>
    <w:tmpl w:val="4CF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02DF7"/>
    <w:multiLevelType w:val="hybridMultilevel"/>
    <w:tmpl w:val="5A70CE56"/>
    <w:lvl w:ilvl="0" w:tplc="0922E00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5410"/>
    <w:multiLevelType w:val="hybridMultilevel"/>
    <w:tmpl w:val="3E90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F5760"/>
    <w:multiLevelType w:val="hybridMultilevel"/>
    <w:tmpl w:val="ACF6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3F"/>
    <w:rsid w:val="00046B3E"/>
    <w:rsid w:val="0014152C"/>
    <w:rsid w:val="00150E61"/>
    <w:rsid w:val="002249BB"/>
    <w:rsid w:val="003150FA"/>
    <w:rsid w:val="0031716B"/>
    <w:rsid w:val="0035693F"/>
    <w:rsid w:val="00370F3A"/>
    <w:rsid w:val="004331AA"/>
    <w:rsid w:val="00492749"/>
    <w:rsid w:val="00505BAC"/>
    <w:rsid w:val="006A66C8"/>
    <w:rsid w:val="00820CD9"/>
    <w:rsid w:val="00921186"/>
    <w:rsid w:val="00947494"/>
    <w:rsid w:val="00955AA4"/>
    <w:rsid w:val="00A62704"/>
    <w:rsid w:val="00B22295"/>
    <w:rsid w:val="00C00466"/>
    <w:rsid w:val="00C04FE7"/>
    <w:rsid w:val="00CB57E1"/>
    <w:rsid w:val="00CD0E8D"/>
    <w:rsid w:val="00DF34FC"/>
    <w:rsid w:val="00E20FCA"/>
    <w:rsid w:val="00E35DC4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E753"/>
  <w15:docId w15:val="{BAE2227C-2A4F-455D-95F0-385616F3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93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9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49BB"/>
  </w:style>
  <w:style w:type="paragraph" w:styleId="Footer">
    <w:name w:val="footer"/>
    <w:basedOn w:val="Normal"/>
    <w:link w:val="FooterChar"/>
    <w:uiPriority w:val="99"/>
    <w:unhideWhenUsed/>
    <w:rsid w:val="002249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ee2d65-5f49-4949-a0b8-a2acb7195f59">
      <UserInfo>
        <DisplayName>Ruth Colclough</DisplayName>
        <AccountId>29</AccountId>
        <AccountType/>
      </UserInfo>
      <UserInfo>
        <DisplayName>Harriet Urwin</DisplayName>
        <AccountId>22</AccountId>
        <AccountType/>
      </UserInfo>
    </SharedWithUsers>
    <ezum xmlns="986651e6-87b2-4c4b-8c8b-eede0a3bed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4CECB6BB0414F99E9C99EDC39B963" ma:contentTypeVersion="5" ma:contentTypeDescription="Create a new document." ma:contentTypeScope="" ma:versionID="d4c5e72cf24aa797f0e63f22bcfd354d">
  <xsd:schema xmlns:xsd="http://www.w3.org/2001/XMLSchema" xmlns:xs="http://www.w3.org/2001/XMLSchema" xmlns:p="http://schemas.microsoft.com/office/2006/metadata/properties" xmlns:ns2="986651e6-87b2-4c4b-8c8b-eede0a3bedc2" xmlns:ns3="78ee2d65-5f49-4949-a0b8-a2acb7195f59" targetNamespace="http://schemas.microsoft.com/office/2006/metadata/properties" ma:root="true" ma:fieldsID="9f7e120faecd8e0ffc4520d15972913c" ns2:_="" ns3:_="">
    <xsd:import namespace="986651e6-87b2-4c4b-8c8b-eede0a3bedc2"/>
    <xsd:import namespace="78ee2d65-5f49-4949-a0b8-a2acb7195f59"/>
    <xsd:element name="properties">
      <xsd:complexType>
        <xsd:sequence>
          <xsd:element name="documentManagement">
            <xsd:complexType>
              <xsd:all>
                <xsd:element ref="ns2:ezum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51e6-87b2-4c4b-8c8b-eede0a3bedc2" elementFormDefault="qualified">
    <xsd:import namespace="http://schemas.microsoft.com/office/2006/documentManagement/types"/>
    <xsd:import namespace="http://schemas.microsoft.com/office/infopath/2007/PartnerControls"/>
    <xsd:element name="ezum" ma:index="8" nillable="true" ma:displayName="Date and Time" ma:internalName="ez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e2d65-5f49-4949-a0b8-a2acb7195f5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9E800-92C0-4C01-BE70-A65F800742A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8ee2d65-5f49-4949-a0b8-a2acb7195f59"/>
    <ds:schemaRef ds:uri="http://purl.org/dc/terms/"/>
    <ds:schemaRef ds:uri="986651e6-87b2-4c4b-8c8b-eede0a3bed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ED5FFB-7165-40B6-A6DB-1FC835C32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249BD-9366-4711-A6AB-3DCCD6BF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51e6-87b2-4c4b-8c8b-eede0a3bedc2"/>
    <ds:schemaRef ds:uri="78ee2d65-5f49-4949-a0b8-a2acb7195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Figueira Rana</dc:creator>
  <cp:keywords/>
  <dc:description/>
  <cp:lastModifiedBy>Harriet Urwin</cp:lastModifiedBy>
  <cp:revision>2</cp:revision>
  <cp:lastPrinted>2016-10-07T10:15:00Z</cp:lastPrinted>
  <dcterms:created xsi:type="dcterms:W3CDTF">2017-02-27T16:18:00Z</dcterms:created>
  <dcterms:modified xsi:type="dcterms:W3CDTF">2017-02-27T16:18:00Z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0x010100E9C4CECB6BB0414F99E9C99EDC39B963</vt:lpwstr>
  </property>
</Properties>
</file>